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DD67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61128BBD" w14:textId="77777777" w:rsidR="00DD325A" w:rsidRPr="00DD325A" w:rsidRDefault="00DD325A" w:rsidP="00DD325A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DD325A">
        <w:rPr>
          <w:rFonts w:asciiTheme="majorHAnsi" w:hAnsiTheme="majorHAnsi" w:cstheme="majorHAnsi"/>
          <w:b/>
          <w:bCs/>
          <w:sz w:val="28"/>
          <w:szCs w:val="28"/>
          <w:lang w:val="sl"/>
        </w:rPr>
        <w:t xml:space="preserve">OBRAZEC ZA POROČILO O SKLOPU 2 </w:t>
      </w:r>
    </w:p>
    <w:p w14:paraId="1F87AAE7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32B42035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  <w:r w:rsidRPr="00DD325A">
        <w:rPr>
          <w:rFonts w:asciiTheme="majorHAnsi" w:hAnsiTheme="majorHAnsi" w:cstheme="majorHAnsi"/>
          <w:b/>
          <w:bCs/>
          <w:lang w:val="sl"/>
        </w:rPr>
        <w:t>IME SKUPINE*</w:t>
      </w:r>
    </w:p>
    <w:p w14:paraId="43446540" w14:textId="781D8A91" w:rsidR="00DD325A" w:rsidRPr="00DD325A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it-IT"/>
        </w:rPr>
      </w:pPr>
      <w:r w:rsidRPr="75E2752D">
        <w:rPr>
          <w:rFonts w:asciiTheme="majorHAnsi" w:hAnsiTheme="majorHAnsi" w:cstheme="majorBidi"/>
          <w:sz w:val="20"/>
          <w:szCs w:val="20"/>
          <w:lang w:val="it-IT"/>
        </w:rPr>
        <w:t>Alfa 12</w:t>
      </w:r>
    </w:p>
    <w:p w14:paraId="31ED137B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6F11173E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  <w:r w:rsidRPr="00DD325A">
        <w:rPr>
          <w:rFonts w:asciiTheme="majorHAnsi" w:hAnsiTheme="majorHAnsi" w:cstheme="majorHAnsi"/>
          <w:b/>
          <w:bCs/>
          <w:lang w:val="sl"/>
        </w:rPr>
        <w:t>IME IZOBRAŽEVALNE USTANOVE*</w:t>
      </w:r>
    </w:p>
    <w:p w14:paraId="7DB5A340" w14:textId="413EFF7D" w:rsidR="00DD325A" w:rsidRPr="00DD325A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it-IT"/>
        </w:rPr>
      </w:pP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Ekonomska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šola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Murska Sobota,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srednja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šola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in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gimnazija</w:t>
      </w:r>
      <w:proofErr w:type="spellEnd"/>
    </w:p>
    <w:p w14:paraId="3C44C683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35805799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  <w:r w:rsidRPr="00DD325A">
        <w:rPr>
          <w:rFonts w:asciiTheme="majorHAnsi" w:hAnsiTheme="majorHAnsi" w:cstheme="majorHAnsi"/>
          <w:b/>
          <w:bCs/>
          <w:lang w:val="sl"/>
        </w:rPr>
        <w:t>ODGOVORNA UČITELJICA OZ. UČITELJ (IME IN PRIIMEK)*</w:t>
      </w:r>
    </w:p>
    <w:p w14:paraId="17AD516A" w14:textId="13046201" w:rsidR="00DD325A" w:rsidRPr="00DD325A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it-IT"/>
        </w:rPr>
      </w:pP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Janja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Adanič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Vratarič</w:t>
      </w:r>
      <w:proofErr w:type="spellEnd"/>
    </w:p>
    <w:p w14:paraId="635A063A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183981B2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5A3CEF3F" w14:textId="0FADC3B4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Naslov podatkovno novinarskega članka*</w:t>
      </w:r>
    </w:p>
    <w:p w14:paraId="37666881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</w:p>
    <w:p w14:paraId="3BE20F3A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naslov svojega članka.</w:t>
      </w:r>
    </w:p>
    <w:p w14:paraId="6E6C0E1B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6A6F01CE" w14:textId="19ECCE25" w:rsidR="00DD325A" w:rsidRPr="00DD325A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sl"/>
        </w:rPr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>Vrata v Pomurje – uporaba kohezijskih sredstev za razvoj regije</w:t>
      </w:r>
    </w:p>
    <w:p w14:paraId="3FA51E97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color w:val="444444"/>
          <w:sz w:val="20"/>
          <w:szCs w:val="20"/>
          <w:lang w:val="sl"/>
        </w:rPr>
      </w:pPr>
    </w:p>
    <w:p w14:paraId="328E8A48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color w:val="444444"/>
          <w:sz w:val="20"/>
          <w:szCs w:val="20"/>
          <w:lang w:val="sl"/>
        </w:rPr>
      </w:pPr>
    </w:p>
    <w:p w14:paraId="3C937021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Podatkovno novinarski članek*</w:t>
      </w:r>
    </w:p>
    <w:p w14:paraId="5E7C5527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color w:val="000000"/>
          <w:lang w:val="it-IT"/>
        </w:rPr>
      </w:pPr>
    </w:p>
    <w:p w14:paraId="7F4183B1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Prvi del članka mora biti namenjen splošnemu opisu analiziranih podatkov in kontekstu, ki ga želite predstaviti v obliki 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podatkovnonovinarskega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 članka.</w:t>
      </w:r>
    </w:p>
    <w:p w14:paraId="22FF6935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0F66181D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Osrednji del članka je namenjen obdelavi in ponazoritvi podatkov. Ta del besedila se mora nanašati tudi na statične in dinamične slike, ki ste jih naložili v ustrezna polja (glejte spodaj). Na slike se je zato treba sklicevati v tem delu besedila (primer: glej sliko 1 – NASLOV SLIKE).</w:t>
      </w:r>
    </w:p>
    <w:p w14:paraId="64A455E1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5AB7B8EC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Zadnji del članka je namenjen zaključnim ugotovitvam o informacijah, pridobljenih iz podatkov. Kaj ste odkrili? Ali informacije, ki ste jih našli, dajejo odgovore na prvotno zastavljena vprašanja? Ali ste zbirali ali nameravali zbirati druge podatke o tej temi? Ali so bili rezultati nepričakovani ali so potrdili vaše hipoteze? </w:t>
      </w:r>
    </w:p>
    <w:p w14:paraId="7947BBDC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553E0BE7" w14:textId="00B9F70F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Celoten članek ima lahko največ </w:t>
      </w:r>
      <w:r w:rsidRPr="00DD325A">
        <w:rPr>
          <w:rFonts w:asciiTheme="majorHAnsi" w:hAnsiTheme="majorHAnsi" w:cstheme="majorHAnsi"/>
          <w:b/>
          <w:bCs/>
          <w:sz w:val="20"/>
          <w:szCs w:val="20"/>
          <w:lang w:val="sl"/>
        </w:rPr>
        <w:t>5000</w:t>
      </w:r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 znakov (s presledki). </w:t>
      </w:r>
    </w:p>
    <w:p w14:paraId="0BFFFD5A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34AE1E10" w14:textId="4262B548" w:rsidR="00DD325A" w:rsidRPr="00DD325A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sl"/>
        </w:rPr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 xml:space="preserve">Projekt Vrata v Pomurje – regijski promocijski center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sl"/>
        </w:rPr>
        <w:t>Expano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sl"/>
        </w:rPr>
        <w:t xml:space="preserve"> je eden izmed ključnih evropskih projektov, namenjenih razvoju regije. Cilj projekta je bil revitalizirati območje ob Soboškem jezeru in povečati turistično privlačnost Pomurja. Projekt je financiran s kohezijskimi sredstvi EU, zato smo analizirali, kako so bila ta sredstva porabljena in kakšen vpliv ima projekt na lokalno skupnost.</w:t>
      </w:r>
    </w:p>
    <w:p w14:paraId="203B7651" w14:textId="1A4CA0D2" w:rsidR="00DD325A" w:rsidRPr="00DD325A" w:rsidRDefault="00DD325A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sl"/>
        </w:rPr>
      </w:pPr>
    </w:p>
    <w:p w14:paraId="74C35E42" w14:textId="1AD9E1B2" w:rsidR="00DD325A" w:rsidRPr="00725446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lang w:val="sl"/>
        </w:rPr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>Na podlagi pridobljenih podatkov smo preučili strukturo financiranja projekta in analizirali ključne rezultate:</w:t>
      </w:r>
    </w:p>
    <w:p w14:paraId="017167F9" w14:textId="25C991F4" w:rsidR="00DD325A" w:rsidRPr="00DD325A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sl"/>
        </w:rPr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>EU prispevek (CTN): 2.064.574,00 EUR</w:t>
      </w:r>
    </w:p>
    <w:p w14:paraId="0D1976EA" w14:textId="1AD331AB" w:rsidR="00DD325A" w:rsidRPr="00DD325A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sl"/>
        </w:rPr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>ESRR – RS prispevek (CTN): 516.143,50 EUR</w:t>
      </w:r>
    </w:p>
    <w:p w14:paraId="0266C97D" w14:textId="44FAEB06" w:rsidR="00DD325A" w:rsidRPr="00725446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lang w:val="sl"/>
        </w:rPr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>MGRT (Pomurski zakon): 1.000.000,00 EUR</w:t>
      </w:r>
    </w:p>
    <w:p w14:paraId="630927FE" w14:textId="7D5304FA" w:rsidR="00DD325A" w:rsidRPr="00725446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lang w:val="sl"/>
        </w:rPr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>Lastna sredstva (Mestna občina Murska</w:t>
      </w:r>
    </w:p>
    <w:p w14:paraId="764D1E3A" w14:textId="33191D05" w:rsidR="00DD325A" w:rsidRPr="00725446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lang w:val="de-DE"/>
        </w:rPr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>Sobota): 1.231.033,45 EUR</w:t>
      </w:r>
    </w:p>
    <w:p w14:paraId="5EB8657D" w14:textId="59DFD4F7" w:rsidR="00DD325A" w:rsidRPr="00DD325A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sl"/>
        </w:rPr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 xml:space="preserve">(Glej graf 1 - Delež financiranja projekta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sl"/>
        </w:rPr>
        <w:t>Expano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sl"/>
        </w:rPr>
        <w:t>)</w:t>
      </w:r>
    </w:p>
    <w:p w14:paraId="6A598530" w14:textId="1197A5FF" w:rsidR="00DD325A" w:rsidRPr="00DD325A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sl"/>
        </w:rPr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 xml:space="preserve">Skupna vrednost projekta: 4.811.750,95 EUR  </w:t>
      </w:r>
    </w:p>
    <w:p w14:paraId="32809C8B" w14:textId="444D159E" w:rsidR="00DD325A" w:rsidRPr="00725446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lang w:val="de-DE"/>
        </w:rPr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 xml:space="preserve">Glavni izvajalci: Lumar IG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sl"/>
        </w:rPr>
        <w:t>d.o.o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sl"/>
        </w:rPr>
        <w:t>. in partnerji</w:t>
      </w:r>
    </w:p>
    <w:p w14:paraId="39050B22" w14:textId="790B7093" w:rsidR="00DD325A" w:rsidRPr="00725446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lang w:val="de-DE"/>
        </w:rPr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 xml:space="preserve">Glavni cilji: Izgradnja centra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sl"/>
        </w:rPr>
        <w:t>Expano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sl"/>
        </w:rPr>
        <w:t>, promocija regije, izboljšanje turistične infrastrukture.</w:t>
      </w:r>
    </w:p>
    <w:p w14:paraId="4D9AEE9A" w14:textId="714276BB" w:rsidR="00DD325A" w:rsidRPr="00DD325A" w:rsidRDefault="00DD325A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sl"/>
        </w:rPr>
      </w:pPr>
    </w:p>
    <w:p w14:paraId="5453EB58" w14:textId="68D41847" w:rsidR="00DD325A" w:rsidRPr="00725446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lang w:val="sl"/>
        </w:rPr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 xml:space="preserve">Projekt Vrata v Pomurje –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sl"/>
        </w:rPr>
        <w:t>Expano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sl"/>
        </w:rPr>
        <w:t xml:space="preserve"> je v prvih letih obratovanja dosegel izjemne rezultate na področju turizma in dogodkov. Interaktivni doživljajski park je obiskalo kar 112.000 obiskovalcev, kar kaže na veliko zanimanje za </w:t>
      </w:r>
      <w:r w:rsidRPr="75E2752D">
        <w:rPr>
          <w:rFonts w:asciiTheme="majorHAnsi" w:hAnsiTheme="majorHAnsi" w:cstheme="majorBidi"/>
          <w:sz w:val="20"/>
          <w:szCs w:val="20"/>
          <w:lang w:val="sl"/>
        </w:rPr>
        <w:lastRenderedPageBreak/>
        <w:t>edinstveno predstavitev Pomurja. Celotna destinacija Soboško jezero pa je privabila neverjetnih 550.000 obiskovalcev, kar potrjuje uspešnost projekta pri oživitvi območja.</w:t>
      </w:r>
    </w:p>
    <w:p w14:paraId="604903F8" w14:textId="33E64824" w:rsidR="00DD325A" w:rsidRPr="00725446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lang w:val="sl"/>
        </w:rPr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 xml:space="preserve">Poleg individualnih obiskovalcev je bil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sl"/>
        </w:rPr>
        <w:t>Expano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sl"/>
        </w:rPr>
        <w:t xml:space="preserve"> prizorišče 500 različnih dogodkov, med katerimi so bili seminarji, konference, izobraževanja, srečanja, razstave ter številne športne aktivnosti na in ob vodi. Ta pestrost dogodkov je pripomogla k dodatni promociji regije in razvoju turizma v Pomurju.</w:t>
      </w:r>
    </w:p>
    <w:p w14:paraId="6F90C2CF" w14:textId="2889607A" w:rsidR="00DD325A" w:rsidRPr="00DD325A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 xml:space="preserve">(Glej sliko 1 – Dogodki v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sl"/>
        </w:rPr>
        <w:t>Expanu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sl"/>
        </w:rPr>
        <w:t>).</w:t>
      </w:r>
    </w:p>
    <w:p w14:paraId="38F270DA" w14:textId="57B4C3E0" w:rsidR="00DD325A" w:rsidRPr="00DD325A" w:rsidRDefault="00DD325A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sl"/>
        </w:rPr>
      </w:pPr>
    </w:p>
    <w:p w14:paraId="026A7C88" w14:textId="3D1D0C6C" w:rsidR="00DD325A" w:rsidRPr="00DD325A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sl"/>
        </w:rPr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 xml:space="preserve">Analiza podatkov o projektu Vrata v Pomurje –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sl"/>
        </w:rPr>
        <w:t>Expano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sl"/>
        </w:rPr>
        <w:t xml:space="preserve"> je pokazala, da je bil projekt izjemno uspešen pri doseganju svojih ciljev. Naša raziskava je potrdila, da je bila uporaba kohezijskih sredstev učinkovita in da je projekt prinesel pozitivne učinke za lokalno skupnost.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sl"/>
        </w:rPr>
        <w:t>Expano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sl"/>
        </w:rPr>
        <w:t xml:space="preserve"> ni le turistična atrakcija, temveč tudi pomemben prostor za izobraževalne, kulturne in športne dejavnosti.</w:t>
      </w:r>
      <w:r w:rsidR="00725446">
        <w:rPr>
          <w:rFonts w:asciiTheme="majorHAnsi" w:hAnsiTheme="majorHAnsi" w:cstheme="majorBidi"/>
          <w:sz w:val="20"/>
          <w:szCs w:val="20"/>
          <w:lang w:val="sl"/>
        </w:rPr>
        <w:t xml:space="preserve"> </w:t>
      </w:r>
      <w:r w:rsidRPr="75E2752D">
        <w:rPr>
          <w:rFonts w:asciiTheme="majorHAnsi" w:hAnsiTheme="majorHAnsi" w:cstheme="majorBidi"/>
          <w:sz w:val="20"/>
          <w:szCs w:val="20"/>
          <w:lang w:val="sl"/>
        </w:rPr>
        <w:t xml:space="preserve">V prihodnje bi bilo smiselno nadalje raziskati dolgoročno vzdržnost projekta in možnosti za še večje vključevanje lokalnih podjetij ter prebivalcev. Prav tako bi bilo koristno spremljati nadaljnji razvoj turizma v regiji ter ugotoviti, kako lahko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sl"/>
        </w:rPr>
        <w:t>Expano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sl"/>
        </w:rPr>
        <w:t xml:space="preserve"> še naprej prispeva k gospodarski in družbeni rasti Pomurja. </w:t>
      </w:r>
    </w:p>
    <w:p w14:paraId="65B7F6E1" w14:textId="00BE21B1" w:rsidR="00DD325A" w:rsidRPr="00725446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lang w:val="sl"/>
        </w:rPr>
      </w:pPr>
      <w:r w:rsidRPr="75E2752D">
        <w:rPr>
          <w:rFonts w:asciiTheme="majorHAnsi" w:hAnsiTheme="majorHAnsi" w:cstheme="majorBidi"/>
          <w:sz w:val="20"/>
          <w:szCs w:val="20"/>
          <w:lang w:val="sl"/>
        </w:rPr>
        <w:t>Z raziskavo smo odgovorili na prvotna vprašanja in pridobili dragocene vpoglede v vpliv projekta. Rezultati so v veliki meri potrdili naša pričakovanja</w:t>
      </w:r>
    </w:p>
    <w:p w14:paraId="76CF863A" w14:textId="3A73623A" w:rsidR="75E2752D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sl"/>
        </w:rPr>
      </w:pPr>
    </w:p>
    <w:p w14:paraId="327EB326" w14:textId="29032F65" w:rsidR="75E2752D" w:rsidRDefault="75E2752D" w:rsidP="75E2752D">
      <w:pPr>
        <w:spacing w:line="240" w:lineRule="auto"/>
        <w:rPr>
          <w:rFonts w:asciiTheme="majorHAnsi" w:hAnsiTheme="majorHAnsi" w:cstheme="majorBidi"/>
          <w:b/>
          <w:bCs/>
          <w:lang w:val="sl"/>
        </w:rPr>
      </w:pPr>
    </w:p>
    <w:p w14:paraId="5D86F4BF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Slika, ki opisuje podatkovno novinarski članek*</w:t>
      </w:r>
    </w:p>
    <w:p w14:paraId="64579C23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sl"/>
        </w:rPr>
      </w:pPr>
    </w:p>
    <w:p w14:paraId="1D682984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je treba vnesti sliko, ki opisuje podatkovno novinarski članek. Slika (lahko tudi fotografija) mora biti v formatu .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jpg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 (največ 1 MB)</w:t>
      </w:r>
    </w:p>
    <w:p w14:paraId="006491C6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400D7688" w14:textId="439D4D3D" w:rsidR="00DD325A" w:rsidRPr="00DD325A" w:rsidRDefault="00DD325A" w:rsidP="00DD325A">
      <w:pPr>
        <w:spacing w:line="240" w:lineRule="auto"/>
      </w:pPr>
      <w:r>
        <w:rPr>
          <w:noProof/>
        </w:rPr>
        <w:drawing>
          <wp:inline distT="0" distB="0" distL="0" distR="0" wp14:anchorId="63E9E821" wp14:editId="2507DCA1">
            <wp:extent cx="2866030" cy="1600200"/>
            <wp:effectExtent l="0" t="0" r="0" b="0"/>
            <wp:docPr id="194478437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78437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03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9277B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2BBC7EFD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Naslov slike, ki opisuje podatkovno novinarski članek*</w:t>
      </w:r>
    </w:p>
    <w:p w14:paraId="7E2B1FA5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79607990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vpišite naslov (podpis) slike, ki opisuje podatkovno novinarski članek.</w:t>
      </w:r>
    </w:p>
    <w:p w14:paraId="16DF54A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0524785C" w14:textId="484572EA" w:rsidR="00DD325A" w:rsidRPr="00DD325A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it-IT"/>
        </w:rPr>
      </w:pP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Dogodki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v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Expanu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632A1C3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618A408D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Vir slike, ki opisuje podatkovno novinarski članek*</w:t>
      </w:r>
    </w:p>
    <w:p w14:paraId="5446ED2B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0FDB4CBF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vir slike (če je slika nastala na podlagi povzetih podatkov, napišite na primer »Na podlagi … podatkov« in navedite vir, npr. »na podlagi vladnih podatkov«).</w:t>
      </w:r>
    </w:p>
    <w:p w14:paraId="2A4AB046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6B1C07F6" w14:textId="1E725A10" w:rsidR="00DD325A" w:rsidRPr="00DD325A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it-IT"/>
        </w:rPr>
      </w:pPr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Na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podlagi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podatkov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vodje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projekta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Expano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gospe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Helge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Lukač</w:t>
      </w:r>
      <w:proofErr w:type="spellEnd"/>
      <w:r w:rsidR="00725446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2D6A5AA2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53D9A831" w14:textId="4394B6F4" w:rsidR="75E2752D" w:rsidRDefault="75E2752D" w:rsidP="75E2752D">
      <w:pPr>
        <w:spacing w:line="240" w:lineRule="auto"/>
        <w:rPr>
          <w:rFonts w:asciiTheme="majorHAnsi" w:hAnsiTheme="majorHAnsi" w:cstheme="majorBidi"/>
          <w:b/>
          <w:bCs/>
          <w:lang w:val="sl"/>
        </w:rPr>
      </w:pPr>
    </w:p>
    <w:p w14:paraId="4FB6CEC3" w14:textId="2493D7A2" w:rsidR="75E2752D" w:rsidRDefault="75E2752D" w:rsidP="75E2752D">
      <w:pPr>
        <w:spacing w:line="240" w:lineRule="auto"/>
        <w:rPr>
          <w:rFonts w:asciiTheme="majorHAnsi" w:hAnsiTheme="majorHAnsi" w:cstheme="majorBidi"/>
          <w:b/>
          <w:bCs/>
          <w:lang w:val="sl"/>
        </w:rPr>
      </w:pPr>
    </w:p>
    <w:p w14:paraId="3AA9F2ED" w14:textId="27B0033B" w:rsidR="75E2752D" w:rsidRDefault="75E2752D" w:rsidP="75E2752D">
      <w:pPr>
        <w:spacing w:line="240" w:lineRule="auto"/>
        <w:rPr>
          <w:rFonts w:asciiTheme="majorHAnsi" w:hAnsiTheme="majorHAnsi" w:cstheme="majorBidi"/>
          <w:b/>
          <w:bCs/>
          <w:lang w:val="sl"/>
        </w:rPr>
      </w:pPr>
    </w:p>
    <w:p w14:paraId="1A70D568" w14:textId="4579299D" w:rsidR="75E2752D" w:rsidRDefault="75E2752D" w:rsidP="75E2752D">
      <w:pPr>
        <w:spacing w:line="240" w:lineRule="auto"/>
        <w:rPr>
          <w:rFonts w:asciiTheme="majorHAnsi" w:hAnsiTheme="majorHAnsi" w:cstheme="majorBidi"/>
          <w:b/>
          <w:bCs/>
          <w:lang w:val="sl"/>
        </w:rPr>
      </w:pPr>
    </w:p>
    <w:p w14:paraId="39DA0626" w14:textId="1859454F" w:rsidR="75E2752D" w:rsidRDefault="75E2752D" w:rsidP="75E2752D">
      <w:pPr>
        <w:spacing w:line="240" w:lineRule="auto"/>
        <w:rPr>
          <w:rFonts w:asciiTheme="majorHAnsi" w:hAnsiTheme="majorHAnsi" w:cstheme="majorBidi"/>
          <w:b/>
          <w:bCs/>
          <w:lang w:val="sl"/>
        </w:rPr>
      </w:pPr>
    </w:p>
    <w:p w14:paraId="0CF7335F" w14:textId="2C6910FF" w:rsidR="75E2752D" w:rsidRDefault="75E2752D" w:rsidP="75E2752D">
      <w:pPr>
        <w:spacing w:line="240" w:lineRule="auto"/>
        <w:rPr>
          <w:rFonts w:asciiTheme="majorHAnsi" w:hAnsiTheme="majorHAnsi" w:cstheme="majorBidi"/>
          <w:b/>
          <w:bCs/>
          <w:lang w:val="sl"/>
        </w:rPr>
      </w:pPr>
    </w:p>
    <w:p w14:paraId="5C19637D" w14:textId="0A689BE5" w:rsidR="75E2752D" w:rsidRDefault="75E2752D" w:rsidP="75E2752D">
      <w:pPr>
        <w:spacing w:line="240" w:lineRule="auto"/>
        <w:rPr>
          <w:rFonts w:asciiTheme="majorHAnsi" w:hAnsiTheme="majorHAnsi" w:cstheme="majorBidi"/>
          <w:b/>
          <w:bCs/>
          <w:lang w:val="sl"/>
        </w:rPr>
      </w:pPr>
    </w:p>
    <w:p w14:paraId="755ADC42" w14:textId="27E3631A" w:rsidR="75E2752D" w:rsidRDefault="75E2752D" w:rsidP="75E2752D">
      <w:pPr>
        <w:spacing w:line="240" w:lineRule="auto"/>
        <w:rPr>
          <w:rFonts w:asciiTheme="majorHAnsi" w:hAnsiTheme="majorHAnsi" w:cstheme="majorBidi"/>
          <w:b/>
          <w:bCs/>
          <w:lang w:val="sl"/>
        </w:rPr>
      </w:pPr>
    </w:p>
    <w:p w14:paraId="6423D2D7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GRAF/INFOGRAFIKA 1 (prikazana slika)* – CANVA.COM</w:t>
      </w:r>
    </w:p>
    <w:p w14:paraId="0EDCB899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4D5C61B7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Tukaj vnesite statično sliko 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, ki prikazuje podatke, opisane v 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podatkovnonovinarskem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 članku, ustvarjeno z orodjem CANVA, ki je brezplačno na voljo na spletu (</w:t>
      </w:r>
      <w:hyperlink r:id="rId8" w:history="1">
        <w:r w:rsidRPr="00DD325A">
          <w:rPr>
            <w:rStyle w:val="Hiperpovezava"/>
            <w:rFonts w:asciiTheme="majorHAnsi" w:hAnsiTheme="majorHAnsi" w:cstheme="majorHAnsi"/>
            <w:sz w:val="20"/>
            <w:szCs w:val="20"/>
            <w:lang w:val="sl"/>
          </w:rPr>
          <w:t>www.canva.com</w:t>
        </w:r>
      </w:hyperlink>
      <w:r w:rsidRPr="00DD325A">
        <w:rPr>
          <w:rFonts w:asciiTheme="majorHAnsi" w:hAnsiTheme="majorHAnsi" w:cstheme="majorHAnsi"/>
          <w:sz w:val="20"/>
          <w:szCs w:val="20"/>
          <w:lang w:val="sl"/>
        </w:rPr>
        <w:t>). Priložena slika mora biti v formatu .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jpg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 (največ 1 MB).</w:t>
      </w:r>
    </w:p>
    <w:p w14:paraId="2B833E29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6C1D7AA0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POMEMBNO: Ta slika bo prikazana na naslovnici poročila 2.</w:t>
      </w:r>
    </w:p>
    <w:p w14:paraId="12671F8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1F3A36F1" w14:textId="0DCBE62C" w:rsidR="00DD325A" w:rsidRPr="00DD325A" w:rsidRDefault="00DD325A" w:rsidP="00DD325A">
      <w:pPr>
        <w:spacing w:line="240" w:lineRule="auto"/>
        <w:jc w:val="both"/>
      </w:pPr>
      <w:r>
        <w:rPr>
          <w:noProof/>
        </w:rPr>
        <w:drawing>
          <wp:inline distT="0" distB="0" distL="0" distR="0" wp14:anchorId="69A5F3BE" wp14:editId="5165B58C">
            <wp:extent cx="2950430" cy="2218969"/>
            <wp:effectExtent l="0" t="0" r="0" b="0"/>
            <wp:docPr id="207698747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8747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430" cy="221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727E7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</w:p>
    <w:p w14:paraId="175A84AF" w14:textId="7DB5EE62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Naslov grafa/</w:t>
      </w:r>
      <w:proofErr w:type="spellStart"/>
      <w:r w:rsidRPr="00DD325A">
        <w:rPr>
          <w:rFonts w:asciiTheme="majorHAnsi" w:hAnsiTheme="majorHAnsi" w:cstheme="majorHAnsi"/>
          <w:b/>
          <w:bCs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b/>
          <w:bCs/>
          <w:lang w:val="sl"/>
        </w:rPr>
        <w:t> 1*</w:t>
      </w:r>
    </w:p>
    <w:p w14:paraId="334DCDFC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06A0EBD8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naslov (podpis) grafa/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> 1.</w:t>
      </w:r>
    </w:p>
    <w:p w14:paraId="270B75E1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66846EC5" w14:textId="23F5CE96" w:rsidR="00DD325A" w:rsidRPr="00DD325A" w:rsidRDefault="75E2752D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Bidi"/>
          <w:sz w:val="20"/>
          <w:szCs w:val="20"/>
          <w:lang w:val="it-IT"/>
        </w:rPr>
      </w:pP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Delež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financiranja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projekta</w:t>
      </w:r>
      <w:proofErr w:type="spellEnd"/>
      <w:r w:rsidRPr="75E2752D">
        <w:rPr>
          <w:rFonts w:asciiTheme="majorHAnsi" w:hAnsiTheme="majorHAnsi" w:cstheme="majorBidi"/>
          <w:sz w:val="20"/>
          <w:szCs w:val="20"/>
          <w:lang w:val="it-IT"/>
        </w:rPr>
        <w:t xml:space="preserve"> </w:t>
      </w:r>
      <w:proofErr w:type="spellStart"/>
      <w:r w:rsidRPr="75E2752D">
        <w:rPr>
          <w:rFonts w:asciiTheme="majorHAnsi" w:hAnsiTheme="majorHAnsi" w:cstheme="majorBidi"/>
          <w:sz w:val="20"/>
          <w:szCs w:val="20"/>
          <w:lang w:val="it-IT"/>
        </w:rPr>
        <w:t>Expano</w:t>
      </w:r>
      <w:proofErr w:type="spellEnd"/>
      <w:r w:rsidR="00725446">
        <w:rPr>
          <w:rFonts w:asciiTheme="majorHAnsi" w:hAnsiTheme="majorHAnsi" w:cstheme="majorBidi"/>
          <w:sz w:val="20"/>
          <w:szCs w:val="20"/>
          <w:lang w:val="it-IT"/>
        </w:rPr>
        <w:t>.</w:t>
      </w:r>
    </w:p>
    <w:p w14:paraId="019A6957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1BC7E60E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Vir grafa/</w:t>
      </w:r>
      <w:proofErr w:type="spellStart"/>
      <w:r w:rsidRPr="00DD325A">
        <w:rPr>
          <w:rFonts w:asciiTheme="majorHAnsi" w:hAnsiTheme="majorHAnsi" w:cstheme="majorHAnsi"/>
          <w:b/>
          <w:bCs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b/>
          <w:bCs/>
          <w:lang w:val="sl"/>
        </w:rPr>
        <w:t> 1*</w:t>
      </w:r>
    </w:p>
    <w:p w14:paraId="1042C66E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5ED16A72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vir grafa/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> 1.</w:t>
      </w:r>
    </w:p>
    <w:p w14:paraId="1383EC6A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22ED8812" w14:textId="06BC0438" w:rsidR="00DD325A" w:rsidRPr="00725446" w:rsidRDefault="00122102" w:rsidP="75E275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lang w:val="it-IT"/>
        </w:rPr>
      </w:pPr>
      <w:hyperlink r:id="rId10">
        <w:r w:rsidR="75E2752D" w:rsidRPr="75E2752D">
          <w:rPr>
            <w:rStyle w:val="Hiperpovezava"/>
            <w:rFonts w:ascii="Calibri" w:eastAsia="Calibri" w:hAnsi="Calibri" w:cs="Calibri"/>
            <w:sz w:val="20"/>
            <w:szCs w:val="20"/>
            <w:lang w:val="it-IT"/>
          </w:rPr>
          <w:t>https://www.canva.com/design/DAGidVHUnjg/fdK53wXUSVYyGnKofFEGpw/edit</w:t>
        </w:r>
      </w:hyperlink>
      <w:r w:rsidR="75E2752D" w:rsidRPr="75E2752D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</w:p>
    <w:p w14:paraId="0D89E4F2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7E20D98C" w14:textId="5010897E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GRAF/INFOGRAFIKA 2</w:t>
      </w:r>
      <w:r>
        <w:rPr>
          <w:rFonts w:asciiTheme="majorHAnsi" w:hAnsiTheme="majorHAnsi" w:cstheme="majorHAnsi"/>
          <w:b/>
          <w:bCs/>
          <w:lang w:val="sl"/>
        </w:rPr>
        <w:t xml:space="preserve"> </w:t>
      </w:r>
      <w:r w:rsidRPr="00DD325A">
        <w:rPr>
          <w:rFonts w:asciiTheme="majorHAnsi" w:hAnsiTheme="majorHAnsi" w:cstheme="majorHAnsi"/>
          <w:b/>
          <w:bCs/>
          <w:lang w:val="sl"/>
        </w:rPr>
        <w:t>(neobvezno)</w:t>
      </w:r>
    </w:p>
    <w:p w14:paraId="016E6099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4D46D48F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Tukaj vnesite statično sliko grafa ali 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>, ki prikazuje podatke, opisane v podatkovno novinarskem članku, ustvarjeno z izbranim orodjem s spleta. Slika mora biti v formatu .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jpg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 (največ 1 MB).</w:t>
      </w:r>
    </w:p>
    <w:p w14:paraId="7DC62A3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31553FCD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u w:val="single"/>
          <w:lang w:val="sl"/>
        </w:rPr>
        <w:t>DODAJ DATOTEKE</w:t>
      </w:r>
    </w:p>
    <w:p w14:paraId="2E7D6AC0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1C7501F9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Naslov grafa/</w:t>
      </w:r>
      <w:proofErr w:type="spellStart"/>
      <w:r w:rsidRPr="00DD325A">
        <w:rPr>
          <w:rFonts w:asciiTheme="majorHAnsi" w:hAnsiTheme="majorHAnsi" w:cstheme="majorHAnsi"/>
          <w:b/>
          <w:bCs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b/>
          <w:bCs/>
          <w:lang w:val="sl"/>
        </w:rPr>
        <w:t> 2</w:t>
      </w:r>
    </w:p>
    <w:p w14:paraId="1F770429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sl"/>
        </w:rPr>
      </w:pPr>
    </w:p>
    <w:p w14:paraId="4FD9661A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naslov (podpis) grafa/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> 2.</w:t>
      </w:r>
    </w:p>
    <w:p w14:paraId="4F889AB8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622ED992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3A5DA5FC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35B57643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Vir grafa/</w:t>
      </w:r>
      <w:proofErr w:type="spellStart"/>
      <w:r w:rsidRPr="00DD325A">
        <w:rPr>
          <w:rFonts w:asciiTheme="majorHAnsi" w:hAnsiTheme="majorHAnsi" w:cstheme="majorHAnsi"/>
          <w:b/>
          <w:bCs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b/>
          <w:bCs/>
          <w:lang w:val="sl"/>
        </w:rPr>
        <w:t> 2*</w:t>
      </w:r>
    </w:p>
    <w:p w14:paraId="2E0FEBDF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0D86A748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vir grafa/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> 2.</w:t>
      </w:r>
    </w:p>
    <w:p w14:paraId="18BF579F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01CC3ED1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13927A3F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75687DB4" w14:textId="3A002D4D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sz w:val="20"/>
          <w:szCs w:val="20"/>
          <w:lang w:val="sl"/>
        </w:rPr>
        <w:t>GRAF/INFOGRAFIKA 3</w:t>
      </w:r>
      <w:r>
        <w:rPr>
          <w:rFonts w:asciiTheme="majorHAnsi" w:hAnsiTheme="majorHAnsi" w:cstheme="majorHAnsi"/>
          <w:b/>
          <w:bCs/>
          <w:sz w:val="20"/>
          <w:szCs w:val="20"/>
          <w:lang w:val="sl"/>
        </w:rPr>
        <w:t xml:space="preserve"> </w:t>
      </w:r>
      <w:r w:rsidRPr="00DD325A">
        <w:rPr>
          <w:rFonts w:asciiTheme="majorHAnsi" w:hAnsiTheme="majorHAnsi" w:cstheme="majorHAnsi"/>
          <w:b/>
          <w:bCs/>
          <w:lang w:val="sl"/>
        </w:rPr>
        <w:t>(neobvezno)</w:t>
      </w:r>
    </w:p>
    <w:p w14:paraId="7E73A8F9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44AB69C9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Tukaj vnesite morebitno drugo statično sliko grafa ali 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>, ki prikazuje podatke, opisane v podatkovno novinarskem članku, ustvarjeno z izbranim orodjem s spleta. Slika mora biti v formatu .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jpg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 (največ 1 MB).</w:t>
      </w:r>
    </w:p>
    <w:p w14:paraId="79D9097B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7F06268C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u w:val="single"/>
          <w:lang w:val="sl"/>
        </w:rPr>
        <w:t>DODAJ DATOTEKE</w:t>
      </w:r>
    </w:p>
    <w:p w14:paraId="2A01C398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3D12079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20B965ED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Naslov grafa/</w:t>
      </w:r>
      <w:proofErr w:type="spellStart"/>
      <w:r w:rsidRPr="00DD325A">
        <w:rPr>
          <w:rFonts w:asciiTheme="majorHAnsi" w:hAnsiTheme="majorHAnsi" w:cstheme="majorHAnsi"/>
          <w:b/>
          <w:bCs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b/>
          <w:bCs/>
          <w:lang w:val="sl"/>
        </w:rPr>
        <w:t> 3</w:t>
      </w:r>
    </w:p>
    <w:p w14:paraId="572EB69C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sl"/>
        </w:rPr>
      </w:pPr>
    </w:p>
    <w:p w14:paraId="0388086C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naslov (podpis) grafa/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> 3.</w:t>
      </w:r>
    </w:p>
    <w:p w14:paraId="1257E69C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14B7CA1D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69D17AD2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2461C4A6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b/>
          <w:bCs/>
          <w:sz w:val="20"/>
          <w:szCs w:val="20"/>
          <w:lang w:val="sl"/>
        </w:rPr>
        <w:t>Vir grafa/</w:t>
      </w:r>
      <w:proofErr w:type="spellStart"/>
      <w:r w:rsidRPr="00DD325A">
        <w:rPr>
          <w:rFonts w:asciiTheme="majorHAnsi" w:hAnsiTheme="majorHAnsi" w:cstheme="majorHAnsi"/>
          <w:b/>
          <w:bCs/>
          <w:sz w:val="20"/>
          <w:szCs w:val="20"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b/>
          <w:bCs/>
          <w:sz w:val="20"/>
          <w:szCs w:val="20"/>
          <w:lang w:val="sl"/>
        </w:rPr>
        <w:t> 3</w:t>
      </w:r>
    </w:p>
    <w:p w14:paraId="38A99576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55C1DF88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vir grafa/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> 3.</w:t>
      </w:r>
    </w:p>
    <w:p w14:paraId="54B982EA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09A94C56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3EE2303F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0661B2CA" w14:textId="2A14DB2F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 xml:space="preserve">POVEZAVA na dinamično/interaktivno </w:t>
      </w:r>
      <w:proofErr w:type="spellStart"/>
      <w:r w:rsidRPr="00DD325A">
        <w:rPr>
          <w:rFonts w:asciiTheme="majorHAnsi" w:hAnsiTheme="majorHAnsi" w:cstheme="majorHAnsi"/>
          <w:b/>
          <w:bCs/>
          <w:lang w:val="sl"/>
        </w:rPr>
        <w:t>infografiko</w:t>
      </w:r>
      <w:proofErr w:type="spellEnd"/>
      <w:r w:rsidRPr="00DD325A">
        <w:rPr>
          <w:rFonts w:asciiTheme="majorHAnsi" w:hAnsiTheme="majorHAnsi" w:cstheme="majorHAnsi"/>
          <w:b/>
          <w:bCs/>
          <w:lang w:val="sl"/>
        </w:rPr>
        <w:t> 1 – INFOGRAM</w:t>
      </w:r>
      <w:r>
        <w:rPr>
          <w:rFonts w:asciiTheme="majorHAnsi" w:hAnsiTheme="majorHAnsi" w:cstheme="majorHAnsi"/>
          <w:b/>
          <w:bCs/>
          <w:lang w:val="sl"/>
        </w:rPr>
        <w:t xml:space="preserve"> </w:t>
      </w:r>
      <w:r w:rsidRPr="00DD325A">
        <w:rPr>
          <w:rFonts w:asciiTheme="majorHAnsi" w:hAnsiTheme="majorHAnsi" w:cstheme="majorHAnsi"/>
          <w:b/>
          <w:bCs/>
          <w:lang w:val="sl"/>
        </w:rPr>
        <w:t>(neobvezno)</w:t>
      </w:r>
    </w:p>
    <w:p w14:paraId="109C2E63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6D1490F3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Tukaj vnesite povezavo (URL) do dinamičnega/interaktivnega prikaza podatkov, opisanih v članku, ustvarjenega z orodjem za 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infografiko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 INFOGRAM, ki je brezplačno na voljo na spletu (</w:t>
      </w:r>
      <w:hyperlink r:id="rId11" w:history="1">
        <w:r w:rsidRPr="00DD325A">
          <w:rPr>
            <w:rStyle w:val="Hiperpovezava"/>
            <w:rFonts w:asciiTheme="majorHAnsi" w:hAnsiTheme="majorHAnsi" w:cstheme="majorHAnsi"/>
            <w:sz w:val="20"/>
            <w:szCs w:val="20"/>
            <w:lang w:val="sl"/>
          </w:rPr>
          <w:t>https://infogram.com</w:t>
        </w:r>
      </w:hyperlink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). </w:t>
      </w:r>
    </w:p>
    <w:p w14:paraId="364115C2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4909A281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11ABFBD1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0DE8494F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 xml:space="preserve">VDELANA KODA dinamične/interaktivne </w:t>
      </w:r>
      <w:proofErr w:type="spellStart"/>
      <w:r w:rsidRPr="00DD325A">
        <w:rPr>
          <w:rFonts w:asciiTheme="majorHAnsi" w:hAnsiTheme="majorHAnsi" w:cstheme="majorHAnsi"/>
          <w:b/>
          <w:bCs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b/>
          <w:bCs/>
          <w:lang w:val="sl"/>
        </w:rPr>
        <w:t> 1</w:t>
      </w:r>
    </w:p>
    <w:p w14:paraId="7F6F96B4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23512103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vnesite vdelano kodo dinamičnega/interaktivnega prikaza 1, ustvarjenega z INFOGRAMOM.</w:t>
      </w:r>
    </w:p>
    <w:p w14:paraId="405BE697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7A6C243D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21B72230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it-IT"/>
        </w:rPr>
      </w:pPr>
    </w:p>
    <w:p w14:paraId="09A73FD1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 xml:space="preserve">POVEZAVA na dinamično/interaktivno </w:t>
      </w:r>
      <w:proofErr w:type="spellStart"/>
      <w:r w:rsidRPr="00DD325A">
        <w:rPr>
          <w:rFonts w:asciiTheme="majorHAnsi" w:hAnsiTheme="majorHAnsi" w:cstheme="majorHAnsi"/>
          <w:b/>
          <w:bCs/>
          <w:lang w:val="sl"/>
        </w:rPr>
        <w:t>infografiko</w:t>
      </w:r>
      <w:proofErr w:type="spellEnd"/>
      <w:r w:rsidRPr="00DD325A">
        <w:rPr>
          <w:rFonts w:asciiTheme="majorHAnsi" w:hAnsiTheme="majorHAnsi" w:cstheme="majorHAnsi"/>
          <w:b/>
          <w:bCs/>
          <w:lang w:val="sl"/>
        </w:rPr>
        <w:t> 2 (neobvezno)</w:t>
      </w:r>
    </w:p>
    <w:p w14:paraId="340B7E22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7047E720" w14:textId="69196541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Tukaj vnesite povezavo (URL) do dinamičnega/interaktivnega prikaza podatkov, opisanih v članku, ustvarjenega s poljubnim orodjem za </w:t>
      </w:r>
      <w:proofErr w:type="spellStart"/>
      <w:r w:rsidRPr="00DD325A">
        <w:rPr>
          <w:rFonts w:asciiTheme="majorHAnsi" w:hAnsiTheme="majorHAnsi" w:cstheme="majorHAnsi"/>
          <w:sz w:val="20"/>
          <w:szCs w:val="20"/>
          <w:lang w:val="sl"/>
        </w:rPr>
        <w:t>infografiko</w:t>
      </w:r>
      <w:proofErr w:type="spellEnd"/>
      <w:r w:rsidRPr="00DD325A">
        <w:rPr>
          <w:rFonts w:asciiTheme="majorHAnsi" w:hAnsiTheme="majorHAnsi" w:cstheme="majorHAnsi"/>
          <w:sz w:val="20"/>
          <w:szCs w:val="20"/>
          <w:lang w:val="sl"/>
        </w:rPr>
        <w:t>, ki je brezplačno na voljo na spletu (</w:t>
      </w:r>
      <w:hyperlink r:id="rId12" w:history="1">
        <w:r w:rsidRPr="00FE3579">
          <w:rPr>
            <w:rStyle w:val="Hiperpovezava"/>
            <w:rFonts w:asciiTheme="majorHAnsi" w:hAnsiTheme="majorHAnsi" w:cstheme="majorHAnsi"/>
            <w:sz w:val="20"/>
            <w:szCs w:val="20"/>
            <w:lang w:val="sl"/>
          </w:rPr>
          <w:t>https://infogram.com</w:t>
        </w:r>
      </w:hyperlink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). </w:t>
      </w:r>
    </w:p>
    <w:p w14:paraId="7426D1C4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117AAB4B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2A0A08AE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5DFBCA09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 xml:space="preserve">VDELANA KODA dinamične/interaktivne </w:t>
      </w:r>
      <w:proofErr w:type="spellStart"/>
      <w:r w:rsidRPr="00DD325A">
        <w:rPr>
          <w:rFonts w:asciiTheme="majorHAnsi" w:hAnsiTheme="majorHAnsi" w:cstheme="majorHAnsi"/>
          <w:b/>
          <w:bCs/>
          <w:lang w:val="sl"/>
        </w:rPr>
        <w:t>infografike</w:t>
      </w:r>
      <w:proofErr w:type="spellEnd"/>
      <w:r w:rsidRPr="00DD325A">
        <w:rPr>
          <w:rFonts w:asciiTheme="majorHAnsi" w:hAnsiTheme="majorHAnsi" w:cstheme="majorHAnsi"/>
          <w:b/>
          <w:bCs/>
          <w:lang w:val="sl"/>
        </w:rPr>
        <w:t> 2</w:t>
      </w:r>
    </w:p>
    <w:p w14:paraId="4279FF90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1F829868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vnesite vdelano kodo dinamičnega/interaktivnega prikaza 2, ustvarjenega z EASEL.LY.</w:t>
      </w:r>
    </w:p>
    <w:p w14:paraId="16931B3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701D9F27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3B6F7F0C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it-IT"/>
        </w:rPr>
      </w:pPr>
    </w:p>
    <w:p w14:paraId="3F69CE25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it-IT"/>
        </w:rPr>
      </w:pPr>
    </w:p>
    <w:p w14:paraId="591632AA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it-IT"/>
        </w:rPr>
      </w:pPr>
      <w:r w:rsidRPr="00DD325A">
        <w:rPr>
          <w:rFonts w:asciiTheme="majorHAnsi" w:hAnsiTheme="majorHAnsi" w:cstheme="majorHAnsi"/>
          <w:sz w:val="20"/>
          <w:szCs w:val="20"/>
          <w:u w:val="single"/>
          <w:lang w:val="sl"/>
        </w:rPr>
        <w:t>OPOMBA: polja, označena z zvezdico (*), so obvezna.</w:t>
      </w:r>
    </w:p>
    <w:p w14:paraId="20E157A0" w14:textId="3DD4F0AD" w:rsidR="00417556" w:rsidRPr="00DD325A" w:rsidRDefault="00417556" w:rsidP="00DD325A">
      <w:pPr>
        <w:spacing w:afterLines="60" w:after="144" w:line="240" w:lineRule="auto"/>
        <w:ind w:right="-420"/>
        <w:jc w:val="right"/>
        <w:rPr>
          <w:rFonts w:asciiTheme="majorHAnsi" w:eastAsia="Helvetica Neue" w:hAnsiTheme="majorHAnsi" w:cstheme="majorHAnsi"/>
          <w:sz w:val="20"/>
          <w:szCs w:val="20"/>
          <w:lang w:val="it-IT"/>
        </w:rPr>
      </w:pPr>
    </w:p>
    <w:p w14:paraId="53F913AA" w14:textId="77777777" w:rsidR="00DD325A" w:rsidRPr="00DD325A" w:rsidRDefault="00DD325A">
      <w:pPr>
        <w:spacing w:afterLines="60" w:after="144" w:line="240" w:lineRule="auto"/>
        <w:ind w:right="-420"/>
        <w:jc w:val="right"/>
        <w:rPr>
          <w:rFonts w:asciiTheme="majorHAnsi" w:eastAsia="Helvetica Neue" w:hAnsiTheme="majorHAnsi" w:cstheme="majorHAnsi"/>
          <w:sz w:val="20"/>
          <w:szCs w:val="20"/>
          <w:lang w:val="it-IT"/>
        </w:rPr>
      </w:pPr>
    </w:p>
    <w:sectPr w:rsidR="00DD325A" w:rsidRPr="00DD325A" w:rsidSect="00EB4DF6">
      <w:headerReference w:type="default" r:id="rId13"/>
      <w:pgSz w:w="11906" w:h="16838"/>
      <w:pgMar w:top="1790" w:right="1440" w:bottom="1310" w:left="13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5349" w14:textId="77777777" w:rsidR="00122102" w:rsidRDefault="00122102">
      <w:pPr>
        <w:spacing w:line="240" w:lineRule="auto"/>
      </w:pPr>
      <w:r>
        <w:separator/>
      </w:r>
    </w:p>
  </w:endnote>
  <w:endnote w:type="continuationSeparator" w:id="0">
    <w:p w14:paraId="796820E8" w14:textId="77777777" w:rsidR="00122102" w:rsidRDefault="00122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8019" w14:textId="77777777" w:rsidR="00122102" w:rsidRDefault="00122102">
      <w:pPr>
        <w:spacing w:line="240" w:lineRule="auto"/>
      </w:pPr>
      <w:r>
        <w:separator/>
      </w:r>
    </w:p>
  </w:footnote>
  <w:footnote w:type="continuationSeparator" w:id="0">
    <w:p w14:paraId="43BCA929" w14:textId="77777777" w:rsidR="00122102" w:rsidRDefault="00122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854A" w14:textId="77777777" w:rsidR="00417556" w:rsidRDefault="00122102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AB0C57F" wp14:editId="0A955D2D">
          <wp:simplePos x="0" y="0"/>
          <wp:positionH relativeFrom="page">
            <wp:posOffset>-2849</wp:posOffset>
          </wp:positionH>
          <wp:positionV relativeFrom="page">
            <wp:posOffset>-18702</wp:posOffset>
          </wp:positionV>
          <wp:extent cx="7595730" cy="10729566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63" b="63"/>
                  <a:stretch>
                    <a:fillRect/>
                  </a:stretch>
                </pic:blipFill>
                <pic:spPr>
                  <a:xfrm>
                    <a:off x="0" y="0"/>
                    <a:ext cx="7595730" cy="107295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96BC6"/>
    <w:multiLevelType w:val="multilevel"/>
    <w:tmpl w:val="CFAEDC2A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7B7BFC"/>
    <w:multiLevelType w:val="multilevel"/>
    <w:tmpl w:val="897496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E93447E"/>
    <w:multiLevelType w:val="multilevel"/>
    <w:tmpl w:val="A8626C5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F568FD"/>
    <w:multiLevelType w:val="multilevel"/>
    <w:tmpl w:val="072A2160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56"/>
    <w:rsid w:val="00122102"/>
    <w:rsid w:val="00417556"/>
    <w:rsid w:val="00725446"/>
    <w:rsid w:val="007B4C6D"/>
    <w:rsid w:val="0088097D"/>
    <w:rsid w:val="00DD325A"/>
    <w:rsid w:val="00EB4DF6"/>
    <w:rsid w:val="75E2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06FB"/>
  <w15:docId w15:val="{21AA6521-143D-CE4E-B321-31F5CAF0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povezava">
    <w:name w:val="Hyperlink"/>
    <w:basedOn w:val="Privzetapisavaodstavka"/>
    <w:uiPriority w:val="99"/>
    <w:unhideWhenUsed/>
    <w:rsid w:val="00DD325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D3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va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fogr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gram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nva.com/design/DAGidVHUnjg/fdK53wXUSVYyGnKofFEGpw/ed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Pouk</dc:creator>
  <cp:lastModifiedBy>Pouk</cp:lastModifiedBy>
  <cp:revision>2</cp:revision>
  <dcterms:created xsi:type="dcterms:W3CDTF">2025-03-25T12:19:00Z</dcterms:created>
  <dcterms:modified xsi:type="dcterms:W3CDTF">2025-03-25T12:19:00Z</dcterms:modified>
</cp:coreProperties>
</file>